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7E" w:rsidRDefault="00B270C6" w:rsidP="005F6AF3">
      <w:pPr>
        <w:spacing w:after="0" w:line="240" w:lineRule="auto"/>
        <w:rPr>
          <w:b/>
        </w:rPr>
      </w:pPr>
      <w:r>
        <w:rPr>
          <w:b/>
        </w:rPr>
        <w:t>Programma</w:t>
      </w:r>
      <w:bookmarkStart w:id="0" w:name="_GoBack"/>
      <w:bookmarkEnd w:id="0"/>
      <w:r w:rsidR="0092282E" w:rsidRPr="0092282E">
        <w:rPr>
          <w:b/>
        </w:rPr>
        <w:t xml:space="preserve"> deskundigheidsbevordering Forensisch &amp; Gedrag</w:t>
      </w:r>
    </w:p>
    <w:p w:rsidR="00C93809" w:rsidRDefault="00C93809" w:rsidP="005F6AF3">
      <w:pPr>
        <w:spacing w:after="0" w:line="240" w:lineRule="auto"/>
        <w:rPr>
          <w:rFonts w:eastAsia="Times New Roman"/>
        </w:rPr>
      </w:pPr>
    </w:p>
    <w:p w:rsidR="00C93809" w:rsidRDefault="00C93809" w:rsidP="005F6AF3">
      <w:pPr>
        <w:spacing w:after="0" w:line="240" w:lineRule="auto"/>
        <w:rPr>
          <w:rFonts w:eastAsia="Times New Roman"/>
        </w:rPr>
      </w:pPr>
    </w:p>
    <w:p w:rsidR="0092282E" w:rsidRDefault="0092282E" w:rsidP="005F6AF3">
      <w:pPr>
        <w:spacing w:after="0" w:line="240" w:lineRule="auto"/>
        <w:rPr>
          <w:rFonts w:eastAsia="Times New Roman"/>
        </w:rPr>
      </w:pPr>
    </w:p>
    <w:tbl>
      <w:tblPr>
        <w:tblStyle w:val="Tabelraster"/>
        <w:tblW w:w="0" w:type="auto"/>
        <w:tblLook w:val="04A0" w:firstRow="1" w:lastRow="0" w:firstColumn="1" w:lastColumn="0" w:noHBand="0" w:noVBand="1"/>
      </w:tblPr>
      <w:tblGrid>
        <w:gridCol w:w="1787"/>
        <w:gridCol w:w="705"/>
        <w:gridCol w:w="3071"/>
        <w:gridCol w:w="3499"/>
      </w:tblGrid>
      <w:tr w:rsidR="0092282E" w:rsidRPr="00F242CD" w:rsidTr="009626AC">
        <w:tc>
          <w:tcPr>
            <w:tcW w:w="1809" w:type="dxa"/>
          </w:tcPr>
          <w:p w:rsidR="0092282E" w:rsidRPr="00F242CD" w:rsidRDefault="0092282E" w:rsidP="005F6AF3">
            <w:pPr>
              <w:rPr>
                <w:rFonts w:cstheme="minorHAnsi"/>
                <w:sz w:val="20"/>
                <w:szCs w:val="20"/>
              </w:rPr>
            </w:pPr>
            <w:r w:rsidRPr="00F242CD">
              <w:rPr>
                <w:rFonts w:cstheme="minorHAnsi"/>
                <w:sz w:val="20"/>
                <w:szCs w:val="20"/>
              </w:rPr>
              <w:t xml:space="preserve">Donderdag 02 mei: </w:t>
            </w:r>
          </w:p>
          <w:p w:rsidR="0092282E" w:rsidRPr="00F242CD" w:rsidRDefault="0092282E" w:rsidP="005F6AF3">
            <w:pPr>
              <w:rPr>
                <w:rFonts w:cstheme="minorHAnsi"/>
                <w:sz w:val="20"/>
                <w:szCs w:val="20"/>
              </w:rPr>
            </w:pPr>
            <w:r w:rsidRPr="00F242CD">
              <w:rPr>
                <w:rFonts w:cstheme="minorHAnsi"/>
                <w:sz w:val="20"/>
                <w:szCs w:val="20"/>
              </w:rPr>
              <w:t xml:space="preserve">15.00 – 17.00 </w:t>
            </w:r>
          </w:p>
        </w:tc>
        <w:tc>
          <w:tcPr>
            <w:tcW w:w="709" w:type="dxa"/>
          </w:tcPr>
          <w:p w:rsidR="0092282E" w:rsidRPr="00F242CD" w:rsidRDefault="0092282E" w:rsidP="005F6AF3">
            <w:pPr>
              <w:rPr>
                <w:rFonts w:cstheme="minorHAnsi"/>
                <w:sz w:val="20"/>
                <w:szCs w:val="20"/>
              </w:rPr>
            </w:pPr>
            <w:r w:rsidRPr="00F242CD">
              <w:rPr>
                <w:rFonts w:cstheme="minorHAnsi"/>
                <w:sz w:val="20"/>
                <w:szCs w:val="20"/>
              </w:rPr>
              <w:t>F&amp;G</w:t>
            </w:r>
          </w:p>
        </w:tc>
        <w:tc>
          <w:tcPr>
            <w:tcW w:w="3119" w:type="dxa"/>
          </w:tcPr>
          <w:p w:rsidR="0092282E" w:rsidRPr="00F242CD" w:rsidRDefault="0092282E" w:rsidP="005F6AF3">
            <w:pPr>
              <w:rPr>
                <w:rFonts w:cstheme="minorHAnsi"/>
                <w:sz w:val="20"/>
                <w:szCs w:val="20"/>
              </w:rPr>
            </w:pPr>
            <w:r w:rsidRPr="00F242CD">
              <w:rPr>
                <w:rFonts w:cstheme="minorHAnsi"/>
                <w:sz w:val="20"/>
                <w:szCs w:val="20"/>
              </w:rPr>
              <w:t xml:space="preserve">Agressieregulatie bij kinderen (en </w:t>
            </w:r>
            <w:r w:rsidR="00370DDB">
              <w:rPr>
                <w:rFonts w:cstheme="minorHAnsi"/>
                <w:sz w:val="20"/>
                <w:szCs w:val="20"/>
              </w:rPr>
              <w:t>onderzoek naar het</w:t>
            </w:r>
            <w:r w:rsidRPr="00F242CD">
              <w:rPr>
                <w:rFonts w:cstheme="minorHAnsi"/>
                <w:sz w:val="20"/>
                <w:szCs w:val="20"/>
              </w:rPr>
              <w:t xml:space="preserve"> nut van VR)</w:t>
            </w:r>
          </w:p>
        </w:tc>
        <w:tc>
          <w:tcPr>
            <w:tcW w:w="3575" w:type="dxa"/>
          </w:tcPr>
          <w:p w:rsidR="0092282E" w:rsidRPr="00F242CD" w:rsidRDefault="00C93809" w:rsidP="00C93809">
            <w:pPr>
              <w:rPr>
                <w:rFonts w:cstheme="minorHAnsi"/>
                <w:sz w:val="20"/>
                <w:szCs w:val="20"/>
              </w:rPr>
            </w:pPr>
            <w:r>
              <w:rPr>
                <w:rFonts w:cstheme="minorHAnsi"/>
                <w:sz w:val="20"/>
                <w:szCs w:val="20"/>
              </w:rPr>
              <w:t>Inleiding door Fleur v/d Wiel.</w:t>
            </w:r>
            <w:r w:rsidR="0092282E" w:rsidRPr="00F242CD">
              <w:rPr>
                <w:rFonts w:cstheme="minorHAnsi"/>
                <w:sz w:val="20"/>
                <w:szCs w:val="20"/>
              </w:rPr>
              <w:t xml:space="preserve"> Universiteit Utrecht: Anouk van Dijk, Sophie Alsem</w:t>
            </w:r>
            <w:r w:rsidR="0092282E">
              <w:rPr>
                <w:rFonts w:cstheme="minorHAnsi"/>
                <w:sz w:val="20"/>
                <w:szCs w:val="20"/>
              </w:rPr>
              <w:t xml:space="preserve"> (coördinatie </w:t>
            </w:r>
            <w:r w:rsidR="0092282E" w:rsidRPr="001C35E6">
              <w:rPr>
                <w:rFonts w:cstheme="minorHAnsi"/>
                <w:sz w:val="20"/>
                <w:szCs w:val="20"/>
                <w:u w:val="single"/>
              </w:rPr>
              <w:t>Tycho</w:t>
            </w:r>
            <w:r w:rsidR="0092282E">
              <w:rPr>
                <w:rFonts w:cstheme="minorHAnsi"/>
                <w:sz w:val="20"/>
                <w:szCs w:val="20"/>
              </w:rPr>
              <w:t>)</w:t>
            </w:r>
          </w:p>
        </w:tc>
      </w:tr>
    </w:tbl>
    <w:p w:rsidR="0092282E" w:rsidRDefault="0092282E" w:rsidP="005F6AF3">
      <w:pPr>
        <w:spacing w:after="0" w:line="240" w:lineRule="auto"/>
        <w:rPr>
          <w:rFonts w:eastAsia="Times New Roman"/>
        </w:rPr>
      </w:pPr>
    </w:p>
    <w:p w:rsidR="00C93809" w:rsidRPr="0025397E" w:rsidRDefault="00C93809" w:rsidP="00C93809">
      <w:pPr>
        <w:spacing w:after="0" w:line="240" w:lineRule="auto"/>
      </w:pPr>
      <w:r w:rsidRPr="0025397E">
        <w:rPr>
          <w:rFonts w:eastAsia="Times New Roman"/>
        </w:rPr>
        <w:t xml:space="preserve">Omschrijving referaat: </w:t>
      </w:r>
      <w:r w:rsidRPr="0025397E">
        <w:t xml:space="preserve">deskundigheidsbevordering vakgroep Forensisch &amp; Gedrag van De </w:t>
      </w:r>
      <w:r>
        <w:t xml:space="preserve">Bascule </w:t>
      </w:r>
      <w:r w:rsidRPr="0025397E">
        <w:t>academisch centrum voor kinder- en jeugdpsychiatrie</w:t>
      </w:r>
    </w:p>
    <w:p w:rsidR="00C93809" w:rsidRPr="0025397E" w:rsidRDefault="00C93809" w:rsidP="00C93809">
      <w:pPr>
        <w:spacing w:after="0" w:line="240" w:lineRule="auto"/>
        <w:rPr>
          <w:rFonts w:cstheme="minorHAnsi"/>
          <w:sz w:val="20"/>
          <w:szCs w:val="20"/>
        </w:rPr>
      </w:pPr>
      <w:r w:rsidRPr="0025397E">
        <w:t>D</w:t>
      </w:r>
      <w:r w:rsidRPr="0025397E">
        <w:rPr>
          <w:rFonts w:eastAsia="Times New Roman"/>
        </w:rPr>
        <w:t xml:space="preserve">atum: </w:t>
      </w:r>
      <w:r w:rsidRPr="0025397E">
        <w:rPr>
          <w:rFonts w:cstheme="minorHAnsi"/>
          <w:sz w:val="20"/>
          <w:szCs w:val="20"/>
        </w:rPr>
        <w:t xml:space="preserve">Donderdag </w:t>
      </w:r>
      <w:r>
        <w:rPr>
          <w:rFonts w:cstheme="minorHAnsi"/>
          <w:sz w:val="20"/>
          <w:szCs w:val="20"/>
        </w:rPr>
        <w:t>2</w:t>
      </w:r>
      <w:r w:rsidRPr="0025397E">
        <w:rPr>
          <w:rFonts w:cstheme="minorHAnsi"/>
          <w:sz w:val="20"/>
          <w:szCs w:val="20"/>
        </w:rPr>
        <w:t xml:space="preserve"> </w:t>
      </w:r>
      <w:r>
        <w:rPr>
          <w:rFonts w:cstheme="minorHAnsi"/>
          <w:sz w:val="20"/>
          <w:szCs w:val="20"/>
        </w:rPr>
        <w:t>mei</w:t>
      </w:r>
    </w:p>
    <w:p w:rsidR="00C93809" w:rsidRDefault="00C93809" w:rsidP="00C93809">
      <w:pPr>
        <w:spacing w:after="0" w:line="240" w:lineRule="auto"/>
        <w:rPr>
          <w:rFonts w:cstheme="minorHAnsi"/>
          <w:sz w:val="20"/>
          <w:szCs w:val="20"/>
        </w:rPr>
      </w:pPr>
      <w:r w:rsidRPr="0025397E">
        <w:rPr>
          <w:rFonts w:eastAsia="Times New Roman"/>
        </w:rPr>
        <w:t xml:space="preserve">Tijdstip: </w:t>
      </w:r>
      <w:r w:rsidRPr="0025397E">
        <w:rPr>
          <w:rFonts w:cstheme="minorHAnsi"/>
          <w:sz w:val="20"/>
          <w:szCs w:val="20"/>
        </w:rPr>
        <w:t>15.00 – 17.00</w:t>
      </w:r>
    </w:p>
    <w:p w:rsidR="009626AC" w:rsidRPr="0025397E" w:rsidRDefault="009626AC" w:rsidP="00C93809">
      <w:pPr>
        <w:spacing w:after="0" w:line="240" w:lineRule="auto"/>
        <w:rPr>
          <w:rFonts w:cstheme="minorHAnsi"/>
          <w:sz w:val="20"/>
          <w:szCs w:val="20"/>
        </w:rPr>
      </w:pPr>
      <w:r>
        <w:rPr>
          <w:rFonts w:cstheme="minorHAnsi"/>
          <w:sz w:val="20"/>
          <w:szCs w:val="20"/>
        </w:rPr>
        <w:t>Locatie: de Bascule, Rijksstraatweg 145, Duivendrecht. Zaal: de Melkweg</w:t>
      </w:r>
    </w:p>
    <w:p w:rsidR="00C93809" w:rsidRPr="0025397E" w:rsidRDefault="00C93809" w:rsidP="00C93809">
      <w:pPr>
        <w:spacing w:after="0" w:line="240" w:lineRule="auto"/>
        <w:rPr>
          <w:rFonts w:cstheme="minorHAnsi"/>
          <w:sz w:val="20"/>
          <w:szCs w:val="20"/>
        </w:rPr>
      </w:pPr>
    </w:p>
    <w:p w:rsidR="00C93809" w:rsidRPr="0025397E" w:rsidRDefault="00C93809" w:rsidP="00C93809">
      <w:pPr>
        <w:spacing w:after="0" w:line="240" w:lineRule="auto"/>
        <w:rPr>
          <w:rFonts w:cstheme="minorHAnsi"/>
          <w:sz w:val="20"/>
          <w:szCs w:val="20"/>
        </w:rPr>
      </w:pPr>
      <w:r w:rsidRPr="0025397E">
        <w:rPr>
          <w:rFonts w:cstheme="minorHAnsi"/>
          <w:sz w:val="20"/>
          <w:szCs w:val="20"/>
        </w:rPr>
        <w:t xml:space="preserve">Titel: </w:t>
      </w:r>
      <w:r>
        <w:rPr>
          <w:rFonts w:cstheme="minorHAnsi"/>
          <w:sz w:val="20"/>
          <w:szCs w:val="20"/>
        </w:rPr>
        <w:t xml:space="preserve">Agressieregulatie bij kinderen: kan virtual </w:t>
      </w:r>
      <w:proofErr w:type="spellStart"/>
      <w:r>
        <w:rPr>
          <w:rFonts w:cstheme="minorHAnsi"/>
          <w:sz w:val="20"/>
          <w:szCs w:val="20"/>
        </w:rPr>
        <w:t>reality</w:t>
      </w:r>
      <w:proofErr w:type="spellEnd"/>
      <w:r>
        <w:rPr>
          <w:rFonts w:cstheme="minorHAnsi"/>
          <w:sz w:val="20"/>
          <w:szCs w:val="20"/>
        </w:rPr>
        <w:t xml:space="preserve"> een uitkomst bieden?</w:t>
      </w:r>
    </w:p>
    <w:p w:rsidR="00C93809" w:rsidRPr="0025397E" w:rsidRDefault="00C93809" w:rsidP="00C93809">
      <w:pPr>
        <w:spacing w:after="0" w:line="240" w:lineRule="auto"/>
        <w:rPr>
          <w:rFonts w:eastAsia="Times New Roman"/>
        </w:rPr>
      </w:pPr>
      <w:r w:rsidRPr="0025397E">
        <w:rPr>
          <w:rFonts w:eastAsia="Times New Roman"/>
        </w:rPr>
        <w:t>Naam en functie spreker</w:t>
      </w:r>
      <w:r>
        <w:rPr>
          <w:rFonts w:eastAsia="Times New Roman"/>
        </w:rPr>
        <w:t>s</w:t>
      </w:r>
      <w:r w:rsidRPr="0025397E">
        <w:rPr>
          <w:rFonts w:eastAsia="Times New Roman"/>
        </w:rPr>
        <w:t xml:space="preserve">: dr. </w:t>
      </w:r>
      <w:r>
        <w:rPr>
          <w:rFonts w:eastAsia="Times New Roman"/>
        </w:rPr>
        <w:t>Anouk van Dijk, postdoctoraal onderzoeker en Mw. Sophie Alsem, MSc. Promovenda, beiden Universiteit Utrecht.</w:t>
      </w:r>
    </w:p>
    <w:p w:rsidR="00C93809" w:rsidRPr="0025397E" w:rsidRDefault="00C93809" w:rsidP="00C93809">
      <w:pPr>
        <w:spacing w:after="0" w:line="240" w:lineRule="auto"/>
        <w:rPr>
          <w:rFonts w:eastAsia="Times New Roman"/>
        </w:rPr>
      </w:pPr>
      <w:r w:rsidRPr="0025397E">
        <w:rPr>
          <w:rFonts w:eastAsia="Times New Roman"/>
        </w:rPr>
        <w:t>Doelgroep: Geïnteresseerde medewerkers werkzaam bij De Bascule en Spirit</w:t>
      </w:r>
    </w:p>
    <w:p w:rsidR="0092282E" w:rsidRDefault="0092282E" w:rsidP="005F6AF3">
      <w:pPr>
        <w:spacing w:line="240" w:lineRule="auto"/>
      </w:pPr>
    </w:p>
    <w:p w:rsidR="00370DDB" w:rsidRPr="009626AC" w:rsidRDefault="00370DDB" w:rsidP="005F6AF3">
      <w:pPr>
        <w:spacing w:line="240" w:lineRule="auto"/>
        <w:rPr>
          <w:b/>
        </w:rPr>
      </w:pPr>
      <w:r w:rsidRPr="009626AC">
        <w:rPr>
          <w:b/>
        </w:rPr>
        <w:t xml:space="preserve">Korte omschrijving: </w:t>
      </w:r>
    </w:p>
    <w:p w:rsidR="00534A09" w:rsidRDefault="00370DDB" w:rsidP="004801DE">
      <w:pPr>
        <w:spacing w:line="240" w:lineRule="auto"/>
        <w:jc w:val="both"/>
      </w:pPr>
      <w:r>
        <w:t xml:space="preserve">Kinderen met agressieve gedragsproblemen zijn een uitdagende doelgroep. Er is steeds meer bekend over </w:t>
      </w:r>
      <w:r w:rsidR="009F41D6">
        <w:t xml:space="preserve">de onderliggende oorzaken en de complexiteit van deze problematiek. Maar hoe vertaalt deze kennis zich naar behandeling? Effectieve behandeling draait niet alleen om de inhoud (welke processen worden aangepakt?) maar ook om de vorm (hoe worden die processen aangepakt?). Virtual </w:t>
      </w:r>
      <w:proofErr w:type="spellStart"/>
      <w:r w:rsidR="009F41D6">
        <w:t>reality</w:t>
      </w:r>
      <w:proofErr w:type="spellEnd"/>
      <w:r w:rsidR="009F41D6">
        <w:t xml:space="preserve"> </w:t>
      </w:r>
      <w:r w:rsidR="000D5A62">
        <w:t xml:space="preserve">(VR) </w:t>
      </w:r>
      <w:r w:rsidR="009F41D6">
        <w:t xml:space="preserve">biedt mogelijk een uitkomst: </w:t>
      </w:r>
      <w:r w:rsidR="000D5A62">
        <w:t xml:space="preserve">kinderen kunnen </w:t>
      </w:r>
      <w:r w:rsidR="009F41D6">
        <w:t xml:space="preserve">binnen een realistische, emotie-opwekkende context oefenen met nieuwe regulatievaardigheden. </w:t>
      </w:r>
      <w:r w:rsidR="000D5A62">
        <w:t>Onderzoekers van de Universiteit Utrecht</w:t>
      </w:r>
      <w:r w:rsidR="009F41D6">
        <w:t xml:space="preserve"> </w:t>
      </w:r>
      <w:r w:rsidR="000D5A62">
        <w:t xml:space="preserve">komen vertellen </w:t>
      </w:r>
      <w:r w:rsidR="009F41D6">
        <w:t xml:space="preserve">over </w:t>
      </w:r>
      <w:r w:rsidR="000D5A62">
        <w:t xml:space="preserve">het grootschalig onderzoek </w:t>
      </w:r>
      <w:r w:rsidR="009F41D6">
        <w:t xml:space="preserve">naar </w:t>
      </w:r>
      <w:r w:rsidR="000D5A62">
        <w:t xml:space="preserve">het nut van </w:t>
      </w:r>
      <w:r w:rsidR="009F41D6">
        <w:t>VR</w:t>
      </w:r>
      <w:r w:rsidR="000D5A62">
        <w:t xml:space="preserve"> dat in samenwerking met de Bascule wordt uitgevoerd, en geven een demonstratie van de VR. </w:t>
      </w:r>
    </w:p>
    <w:p w:rsidR="00C93809" w:rsidRDefault="00C93809" w:rsidP="005F6AF3">
      <w:pPr>
        <w:spacing w:line="240" w:lineRule="auto"/>
      </w:pPr>
      <w:r>
        <w:t>Programma:</w:t>
      </w:r>
    </w:p>
    <w:p w:rsidR="00C93809" w:rsidRDefault="00C93809" w:rsidP="005F6AF3">
      <w:pPr>
        <w:spacing w:line="240" w:lineRule="auto"/>
      </w:pPr>
      <w:r>
        <w:t xml:space="preserve">15.00 – 15.30: Agressie bij kinderen: theoretische achtergrond </w:t>
      </w:r>
    </w:p>
    <w:p w:rsidR="00C93809" w:rsidRDefault="00C93809" w:rsidP="005F6AF3">
      <w:pPr>
        <w:spacing w:line="240" w:lineRule="auto"/>
      </w:pPr>
      <w:r>
        <w:t>15.30</w:t>
      </w:r>
      <w:r w:rsidR="00534A09">
        <w:t xml:space="preserve"> – </w:t>
      </w:r>
      <w:r>
        <w:t>1</w:t>
      </w:r>
      <w:r w:rsidR="00534A09">
        <w:t>5</w:t>
      </w:r>
      <w:r>
        <w:t>.</w:t>
      </w:r>
      <w:r w:rsidR="00534A09">
        <w:t>45</w:t>
      </w:r>
      <w:r>
        <w:t>: Behandeling van agressie bij kinderen</w:t>
      </w:r>
      <w:r w:rsidR="00534A09">
        <w:t>:</w:t>
      </w:r>
      <w:r>
        <w:t xml:space="preserve"> wat werkt</w:t>
      </w:r>
      <w:r w:rsidR="00534A09">
        <w:t>?</w:t>
      </w:r>
      <w:r>
        <w:t xml:space="preserve"> </w:t>
      </w:r>
    </w:p>
    <w:p w:rsidR="00534A09" w:rsidRDefault="00C93809" w:rsidP="005F6AF3">
      <w:pPr>
        <w:spacing w:line="240" w:lineRule="auto"/>
      </w:pPr>
      <w:r>
        <w:t>1</w:t>
      </w:r>
      <w:r w:rsidR="00534A09">
        <w:t>5</w:t>
      </w:r>
      <w:r>
        <w:t>.</w:t>
      </w:r>
      <w:r w:rsidR="00534A09">
        <w:t xml:space="preserve">45 – </w:t>
      </w:r>
      <w:r>
        <w:t>16.</w:t>
      </w:r>
      <w:r w:rsidR="00534A09">
        <w:t>0</w:t>
      </w:r>
      <w:r>
        <w:t xml:space="preserve">0: Virtual </w:t>
      </w:r>
      <w:proofErr w:type="spellStart"/>
      <w:r>
        <w:t>reality</w:t>
      </w:r>
      <w:proofErr w:type="spellEnd"/>
      <w:r>
        <w:t xml:space="preserve"> in de behandeling van kinderen: stand van zaken</w:t>
      </w:r>
      <w:r w:rsidR="00534A09">
        <w:t xml:space="preserve"> </w:t>
      </w:r>
    </w:p>
    <w:p w:rsidR="00C93809" w:rsidRPr="00370DDB" w:rsidRDefault="00534A09" w:rsidP="005F6AF3">
      <w:pPr>
        <w:spacing w:line="240" w:lineRule="auto"/>
      </w:pPr>
      <w:r w:rsidRPr="00370DDB">
        <w:t>16.00 – 16.20: Demonstratie</w:t>
      </w:r>
      <w:r w:rsidR="00370DDB" w:rsidRPr="00370DDB">
        <w:t>:</w:t>
      </w:r>
      <w:r w:rsidRPr="00370DDB">
        <w:t xml:space="preserve"> </w:t>
      </w:r>
      <w:r w:rsidR="00370DDB" w:rsidRPr="00370DDB">
        <w:t>V</w:t>
      </w:r>
      <w:r w:rsidRPr="00370DDB">
        <w:t xml:space="preserve">irtual </w:t>
      </w:r>
      <w:proofErr w:type="spellStart"/>
      <w:r w:rsidRPr="00370DDB">
        <w:t>reality</w:t>
      </w:r>
      <w:proofErr w:type="spellEnd"/>
      <w:r w:rsidR="00370DDB" w:rsidRPr="00370DDB">
        <w:t xml:space="preserve"> omgeving van</w:t>
      </w:r>
      <w:r w:rsidRPr="00370DDB">
        <w:t xml:space="preserve"> de </w:t>
      </w:r>
      <w:proofErr w:type="spellStart"/>
      <w:r w:rsidR="00370DDB" w:rsidRPr="00370DDB">
        <w:t>agressieregulatie</w:t>
      </w:r>
      <w:r w:rsidRPr="00370DDB">
        <w:t>behandeling</w:t>
      </w:r>
      <w:proofErr w:type="spellEnd"/>
      <w:r w:rsidRPr="00370DDB">
        <w:t xml:space="preserve"> </w:t>
      </w:r>
      <w:proofErr w:type="spellStart"/>
      <w:r w:rsidRPr="00370DDB">
        <w:t>YourSkills</w:t>
      </w:r>
      <w:proofErr w:type="spellEnd"/>
    </w:p>
    <w:p w:rsidR="00C93809" w:rsidRDefault="00C93809" w:rsidP="005F6AF3">
      <w:pPr>
        <w:spacing w:line="240" w:lineRule="auto"/>
      </w:pPr>
      <w:r>
        <w:t>16.</w:t>
      </w:r>
      <w:r w:rsidR="00534A09">
        <w:t>2</w:t>
      </w:r>
      <w:r>
        <w:t>0 – 1</w:t>
      </w:r>
      <w:r w:rsidR="00370DDB">
        <w:t>6</w:t>
      </w:r>
      <w:r>
        <w:t>.</w:t>
      </w:r>
      <w:r w:rsidR="00370DDB">
        <w:t>45:</w:t>
      </w:r>
      <w:r>
        <w:t xml:space="preserve"> Toelichting lopend onderzoek naar </w:t>
      </w:r>
      <w:proofErr w:type="spellStart"/>
      <w:r w:rsidR="00370DDB">
        <w:t>YourSkills</w:t>
      </w:r>
      <w:proofErr w:type="spellEnd"/>
      <w:r>
        <w:t>, uitrol onderzoek bij de Bascule</w:t>
      </w:r>
    </w:p>
    <w:p w:rsidR="00370DDB" w:rsidRDefault="00370DDB" w:rsidP="005F6AF3">
      <w:pPr>
        <w:spacing w:line="240" w:lineRule="auto"/>
      </w:pPr>
      <w:r>
        <w:t xml:space="preserve">16.45 – 17.00: Eerste ervaringen met </w:t>
      </w:r>
      <w:proofErr w:type="spellStart"/>
      <w:r>
        <w:t>YourSkills</w:t>
      </w:r>
      <w:proofErr w:type="spellEnd"/>
      <w:r>
        <w:t xml:space="preserve"> van Bascule-therapeuten</w:t>
      </w:r>
    </w:p>
    <w:sectPr w:rsidR="00370DDB" w:rsidSect="00EA2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53B"/>
    <w:multiLevelType w:val="hybridMultilevel"/>
    <w:tmpl w:val="75744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6B59B5"/>
    <w:multiLevelType w:val="hybridMultilevel"/>
    <w:tmpl w:val="92E6FB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B997A17"/>
    <w:multiLevelType w:val="multilevel"/>
    <w:tmpl w:val="AD0A0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2E"/>
    <w:rsid w:val="000D5A62"/>
    <w:rsid w:val="000E0D9C"/>
    <w:rsid w:val="0025397E"/>
    <w:rsid w:val="00370DDB"/>
    <w:rsid w:val="003C6D85"/>
    <w:rsid w:val="004801DE"/>
    <w:rsid w:val="004F017B"/>
    <w:rsid w:val="00534A09"/>
    <w:rsid w:val="005F6AF3"/>
    <w:rsid w:val="00610239"/>
    <w:rsid w:val="008E7BC2"/>
    <w:rsid w:val="0092282E"/>
    <w:rsid w:val="009626AC"/>
    <w:rsid w:val="00973B7B"/>
    <w:rsid w:val="009B6542"/>
    <w:rsid w:val="009F41D6"/>
    <w:rsid w:val="00B270C6"/>
    <w:rsid w:val="00C93809"/>
    <w:rsid w:val="00EA2E82"/>
    <w:rsid w:val="00F96428"/>
    <w:rsid w:val="00F96B51"/>
    <w:rsid w:val="00FA3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91DF"/>
  <w15:docId w15:val="{1A38C248-3A0C-4B39-B373-277F91E8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2E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2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6542"/>
    <w:pPr>
      <w:spacing w:after="0" w:line="240" w:lineRule="auto"/>
      <w:ind w:left="720"/>
      <w:contextualSpacing/>
    </w:pPr>
    <w:rPr>
      <w:rFonts w:eastAsiaTheme="minorEastAsia"/>
      <w:sz w:val="24"/>
      <w:szCs w:val="24"/>
      <w:lang w:eastAsia="nl-NL"/>
    </w:rPr>
  </w:style>
  <w:style w:type="character" w:styleId="Verwijzingopmerking">
    <w:name w:val="annotation reference"/>
    <w:basedOn w:val="Standaardalinea-lettertype"/>
    <w:uiPriority w:val="99"/>
    <w:semiHidden/>
    <w:unhideWhenUsed/>
    <w:rsid w:val="00C93809"/>
    <w:rPr>
      <w:sz w:val="16"/>
      <w:szCs w:val="16"/>
    </w:rPr>
  </w:style>
  <w:style w:type="paragraph" w:styleId="Tekstopmerking">
    <w:name w:val="annotation text"/>
    <w:basedOn w:val="Standaard"/>
    <w:link w:val="TekstopmerkingChar"/>
    <w:uiPriority w:val="99"/>
    <w:semiHidden/>
    <w:unhideWhenUsed/>
    <w:rsid w:val="00C938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3809"/>
    <w:rPr>
      <w:sz w:val="20"/>
      <w:szCs w:val="20"/>
    </w:rPr>
  </w:style>
  <w:style w:type="paragraph" w:styleId="Onderwerpvanopmerking">
    <w:name w:val="annotation subject"/>
    <w:basedOn w:val="Tekstopmerking"/>
    <w:next w:val="Tekstopmerking"/>
    <w:link w:val="OnderwerpvanopmerkingChar"/>
    <w:uiPriority w:val="99"/>
    <w:semiHidden/>
    <w:unhideWhenUsed/>
    <w:rsid w:val="00C93809"/>
    <w:rPr>
      <w:b/>
      <w:bCs/>
    </w:rPr>
  </w:style>
  <w:style w:type="character" w:customStyle="1" w:styleId="OnderwerpvanopmerkingChar">
    <w:name w:val="Onderwerp van opmerking Char"/>
    <w:basedOn w:val="TekstopmerkingChar"/>
    <w:link w:val="Onderwerpvanopmerking"/>
    <w:uiPriority w:val="99"/>
    <w:semiHidden/>
    <w:rsid w:val="00C93809"/>
    <w:rPr>
      <w:b/>
      <w:bCs/>
      <w:sz w:val="20"/>
      <w:szCs w:val="20"/>
    </w:rPr>
  </w:style>
  <w:style w:type="paragraph" w:styleId="Ballontekst">
    <w:name w:val="Balloon Text"/>
    <w:basedOn w:val="Standaard"/>
    <w:link w:val="BallontekstChar"/>
    <w:uiPriority w:val="99"/>
    <w:semiHidden/>
    <w:unhideWhenUsed/>
    <w:rsid w:val="00C938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Bascule</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m.adriaanse</dc:creator>
  <cp:lastModifiedBy>Suzan Jansen</cp:lastModifiedBy>
  <cp:revision>2</cp:revision>
  <dcterms:created xsi:type="dcterms:W3CDTF">2019-03-08T13:46:00Z</dcterms:created>
  <dcterms:modified xsi:type="dcterms:W3CDTF">2019-03-08T13:46:00Z</dcterms:modified>
</cp:coreProperties>
</file>